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64C" w:rsidRPr="00080237" w:rsidRDefault="00A8464C" w:rsidP="00A8464C">
      <w:pPr>
        <w:pStyle w:val="Heading1"/>
        <w:shd w:val="clear" w:color="auto" w:fill="FFFFFF"/>
        <w:rPr>
          <w:color w:val="000000"/>
          <w:sz w:val="32"/>
          <w:szCs w:val="32"/>
        </w:rPr>
      </w:pPr>
      <w:r w:rsidRPr="00080237">
        <w:rPr>
          <w:color w:val="000000"/>
          <w:sz w:val="32"/>
          <w:szCs w:val="32"/>
        </w:rPr>
        <w:t>Plagiarism Education</w:t>
      </w:r>
    </w:p>
    <w:p w:rsidR="00A8464C" w:rsidRPr="00080237" w:rsidRDefault="00A8464C" w:rsidP="00080237">
      <w:pPr>
        <w:pStyle w:val="Heading2"/>
        <w:rPr>
          <w:rFonts w:ascii="Times New Roman" w:hAnsi="Times New Roman" w:cs="Times New Roman"/>
          <w:b/>
          <w:color w:val="auto"/>
        </w:rPr>
      </w:pPr>
      <w:r w:rsidRPr="00080237">
        <w:rPr>
          <w:rFonts w:ascii="Times New Roman" w:hAnsi="Times New Roman" w:cs="Times New Roman"/>
          <w:b/>
          <w:color w:val="auto"/>
        </w:rPr>
        <w:t>Works Cited: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 xml:space="preserve">"Advanced Plagiarism Checker." </w:t>
      </w:r>
      <w:r w:rsidRPr="00080237">
        <w:rPr>
          <w:rFonts w:ascii="Times New Roman" w:hAnsi="Times New Roman" w:cs="Times New Roman"/>
          <w:i/>
        </w:rPr>
        <w:t>Plagiarism Checker</w:t>
      </w:r>
      <w:r w:rsidRPr="00080237">
        <w:rPr>
          <w:rFonts w:ascii="Times New Roman" w:hAnsi="Times New Roman" w:cs="Times New Roman"/>
        </w:rPr>
        <w:t xml:space="preserve">. </w:t>
      </w:r>
      <w:proofErr w:type="spellStart"/>
      <w:r w:rsidRPr="00080237">
        <w:rPr>
          <w:rFonts w:ascii="Times New Roman" w:hAnsi="Times New Roman" w:cs="Times New Roman"/>
        </w:rPr>
        <w:t>N.p.</w:t>
      </w:r>
      <w:proofErr w:type="spellEnd"/>
      <w:r w:rsidRPr="00080237">
        <w:rPr>
          <w:rFonts w:ascii="Times New Roman" w:hAnsi="Times New Roman" w:cs="Times New Roman"/>
        </w:rPr>
        <w:t>, n.d. Web. 20 Dec. 2012. http://searchenginereports.net/articlecheck.aspx.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 xml:space="preserve">Allen </w:t>
      </w:r>
      <w:proofErr w:type="spellStart"/>
      <w:r w:rsidRPr="00080237">
        <w:rPr>
          <w:rFonts w:ascii="Times New Roman" w:hAnsi="Times New Roman" w:cs="Times New Roman"/>
        </w:rPr>
        <w:t>Brizee</w:t>
      </w:r>
      <w:proofErr w:type="spellEnd"/>
      <w:r w:rsidRPr="00080237">
        <w:rPr>
          <w:rFonts w:ascii="Times New Roman" w:hAnsi="Times New Roman" w:cs="Times New Roman"/>
        </w:rPr>
        <w:t xml:space="preserve">, </w:t>
      </w:r>
      <w:proofErr w:type="spellStart"/>
      <w:r w:rsidRPr="00080237">
        <w:rPr>
          <w:rFonts w:ascii="Times New Roman" w:hAnsi="Times New Roman" w:cs="Times New Roman"/>
        </w:rPr>
        <w:t>Stolley</w:t>
      </w:r>
      <w:proofErr w:type="spellEnd"/>
      <w:r w:rsidRPr="00080237">
        <w:rPr>
          <w:rFonts w:ascii="Times New Roman" w:hAnsi="Times New Roman" w:cs="Times New Roman"/>
        </w:rPr>
        <w:t xml:space="preserve">, Karl, and Joshua M. </w:t>
      </w:r>
      <w:proofErr w:type="spellStart"/>
      <w:r w:rsidRPr="00080237">
        <w:rPr>
          <w:rFonts w:ascii="Times New Roman" w:hAnsi="Times New Roman" w:cs="Times New Roman"/>
        </w:rPr>
        <w:t>Paiz</w:t>
      </w:r>
      <w:proofErr w:type="spellEnd"/>
      <w:r w:rsidRPr="00080237">
        <w:rPr>
          <w:rFonts w:ascii="Times New Roman" w:hAnsi="Times New Roman" w:cs="Times New Roman"/>
        </w:rPr>
        <w:t xml:space="preserve">. "Safe Practices." </w:t>
      </w:r>
      <w:r w:rsidRPr="00080237">
        <w:rPr>
          <w:rFonts w:ascii="Times New Roman" w:hAnsi="Times New Roman" w:cs="Times New Roman"/>
          <w:i/>
        </w:rPr>
        <w:t>Purdue OWL: Avoiding Plagiarism</w:t>
      </w:r>
      <w:r w:rsidRPr="00080237">
        <w:rPr>
          <w:rFonts w:ascii="Times New Roman" w:hAnsi="Times New Roman" w:cs="Times New Roman"/>
        </w:rPr>
        <w:t>. Purdue University, 31 July 2012. Web. 19 Dec. 2012. http://owl.english.purdue.edu/owl/resource/589/03/.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 xml:space="preserve">Bullock, Richard, and Francine </w:t>
      </w:r>
      <w:proofErr w:type="spellStart"/>
      <w:r w:rsidRPr="00080237">
        <w:rPr>
          <w:rFonts w:ascii="Times New Roman" w:hAnsi="Times New Roman" w:cs="Times New Roman"/>
        </w:rPr>
        <w:t>Weinburg</w:t>
      </w:r>
      <w:proofErr w:type="spellEnd"/>
      <w:r w:rsidRPr="00080237">
        <w:rPr>
          <w:rFonts w:ascii="Times New Roman" w:hAnsi="Times New Roman" w:cs="Times New Roman"/>
        </w:rPr>
        <w:t xml:space="preserve">. </w:t>
      </w:r>
      <w:r w:rsidRPr="00080237">
        <w:rPr>
          <w:rFonts w:ascii="Times New Roman" w:hAnsi="Times New Roman" w:cs="Times New Roman"/>
          <w:i/>
        </w:rPr>
        <w:t>The Little Seagull Handbook</w:t>
      </w:r>
      <w:r w:rsidRPr="00080237">
        <w:rPr>
          <w:rFonts w:ascii="Times New Roman" w:hAnsi="Times New Roman" w:cs="Times New Roman"/>
        </w:rPr>
        <w:t>. New York: W. Norton &amp;amp; Company, 2011. Print.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>Fitzpatrick, Carol. Personal Interview. 15 May 2013.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proofErr w:type="spellStart"/>
      <w:r w:rsidRPr="00080237">
        <w:rPr>
          <w:rFonts w:ascii="Times New Roman" w:hAnsi="Times New Roman" w:cs="Times New Roman"/>
        </w:rPr>
        <w:t>Mabe</w:t>
      </w:r>
      <w:proofErr w:type="spellEnd"/>
      <w:r w:rsidRPr="00080237">
        <w:rPr>
          <w:rFonts w:ascii="Times New Roman" w:hAnsi="Times New Roman" w:cs="Times New Roman"/>
        </w:rPr>
        <w:t>, Mitzi. Personal Interview. 18 Dec. 2012.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>MacDougall, Elaine. Personal Interview. 14 May 2013.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proofErr w:type="spellStart"/>
      <w:r w:rsidRPr="00080237">
        <w:rPr>
          <w:rFonts w:ascii="Times New Roman" w:hAnsi="Times New Roman" w:cs="Times New Roman"/>
        </w:rPr>
        <w:t>Pekarske</w:t>
      </w:r>
      <w:proofErr w:type="spellEnd"/>
      <w:r w:rsidRPr="00080237">
        <w:rPr>
          <w:rFonts w:ascii="Times New Roman" w:hAnsi="Times New Roman" w:cs="Times New Roman"/>
        </w:rPr>
        <w:t>, Nicole. Personal Interview. 8 May 2013.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 xml:space="preserve">"Photo Archive." </w:t>
      </w:r>
      <w:r w:rsidRPr="00080237">
        <w:rPr>
          <w:rFonts w:ascii="Times New Roman" w:hAnsi="Times New Roman" w:cs="Times New Roman"/>
          <w:i/>
        </w:rPr>
        <w:t>UMBC Creative Services</w:t>
      </w:r>
      <w:r w:rsidRPr="00080237">
        <w:rPr>
          <w:rFonts w:ascii="Times New Roman" w:hAnsi="Times New Roman" w:cs="Times New Roman"/>
        </w:rPr>
        <w:t>. University of Maryland, Baltimore County, n.d. Web. 20 Feb. 2013. https://www.flickr.com/photos/umbc/collections/72157634085256451/.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 xml:space="preserve">"Plagiarism Checker." </w:t>
      </w:r>
      <w:r w:rsidRPr="00080237">
        <w:rPr>
          <w:rFonts w:ascii="Times New Roman" w:hAnsi="Times New Roman" w:cs="Times New Roman"/>
          <w:i/>
        </w:rPr>
        <w:t>Plagiarism Checker for Students</w:t>
      </w:r>
      <w:r w:rsidRPr="00080237">
        <w:rPr>
          <w:rFonts w:ascii="Times New Roman" w:hAnsi="Times New Roman" w:cs="Times New Roman"/>
        </w:rPr>
        <w:t>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 xml:space="preserve">"The Plagiarism Checker." </w:t>
      </w:r>
      <w:proofErr w:type="spellStart"/>
      <w:r w:rsidRPr="00080237">
        <w:rPr>
          <w:rFonts w:ascii="Times New Roman" w:hAnsi="Times New Roman" w:cs="Times New Roman"/>
          <w:i/>
        </w:rPr>
        <w:t>Dustball</w:t>
      </w:r>
      <w:proofErr w:type="spellEnd"/>
      <w:r w:rsidRPr="00080237">
        <w:rPr>
          <w:rFonts w:ascii="Times New Roman" w:hAnsi="Times New Roman" w:cs="Times New Roman"/>
        </w:rPr>
        <w:t xml:space="preserve">. </w:t>
      </w:r>
      <w:proofErr w:type="spellStart"/>
      <w:r w:rsidRPr="00080237">
        <w:rPr>
          <w:rFonts w:ascii="Times New Roman" w:hAnsi="Times New Roman" w:cs="Times New Roman"/>
        </w:rPr>
        <w:t>N.p.</w:t>
      </w:r>
      <w:proofErr w:type="spellEnd"/>
      <w:r w:rsidRPr="00080237">
        <w:rPr>
          <w:rFonts w:ascii="Times New Roman" w:hAnsi="Times New Roman" w:cs="Times New Roman"/>
        </w:rPr>
        <w:t>, n.d. Web. 20 Dec. 2012. http://www.dustball.com/cs/plagiarism.checker/.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 xml:space="preserve">"Purdue OWL Fact Sheet." </w:t>
      </w:r>
      <w:r w:rsidRPr="00080237">
        <w:rPr>
          <w:rFonts w:ascii="Times New Roman" w:hAnsi="Times New Roman" w:cs="Times New Roman"/>
          <w:i/>
        </w:rPr>
        <w:t>Purdue Online Writing Lab</w:t>
      </w:r>
      <w:r w:rsidRPr="00080237">
        <w:rPr>
          <w:rFonts w:ascii="Times New Roman" w:hAnsi="Times New Roman" w:cs="Times New Roman"/>
        </w:rPr>
        <w:t>. Purdue University, 14 Mar. 2012. Web. 20 Dec. 2012. http://owl.english.purdue.edu/owl/resource/612/1/.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>Robichaud, Martha, Personal Interview. 8 May 2013.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lastRenderedPageBreak/>
        <w:t xml:space="preserve">“Top Ten Reasons You'll Love Grammarly." </w:t>
      </w:r>
      <w:r w:rsidRPr="00080237">
        <w:rPr>
          <w:rFonts w:ascii="Times New Roman" w:hAnsi="Times New Roman" w:cs="Times New Roman"/>
          <w:i/>
        </w:rPr>
        <w:t>Grammarly</w:t>
      </w:r>
      <w:r w:rsidRPr="00080237">
        <w:rPr>
          <w:rFonts w:ascii="Times New Roman" w:hAnsi="Times New Roman" w:cs="Times New Roman"/>
        </w:rPr>
        <w:t>. Grammarly, Inc., 2012. Web. 20 Dec. 2012. http://www.grammarly.com/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 xml:space="preserve">"UMBC Faculty Development Center- Academic Integrity." </w:t>
      </w:r>
      <w:r w:rsidRPr="00080237">
        <w:rPr>
          <w:rFonts w:ascii="Times New Roman" w:hAnsi="Times New Roman" w:cs="Times New Roman"/>
          <w:i/>
        </w:rPr>
        <w:t>UMBC Faulty Development Center</w:t>
      </w:r>
      <w:r w:rsidRPr="00080237">
        <w:rPr>
          <w:rFonts w:ascii="Times New Roman" w:hAnsi="Times New Roman" w:cs="Times New Roman"/>
        </w:rPr>
        <w:t>. UMBC, n.d. Web. 20 Dec. 2012.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</w:p>
    <w:p w:rsidR="00A8464C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>“Undergraduate Student Academic Conduct Policy.” University of Maryland, Baltimore County. umbc.edu. n.d. Web. 22 April 2013. https://www2.umbc.edu/policies/pdfs/UMBC%20III%201.10.03%20Undergraduate%20Student%20Academic%20Conduct%20Policy.pdf.</w:t>
      </w:r>
    </w:p>
    <w:p w:rsidR="00A8464C" w:rsidRPr="00080237" w:rsidRDefault="00A8464C" w:rsidP="00A8464C">
      <w:pPr>
        <w:rPr>
          <w:rFonts w:ascii="Times New Roman" w:hAnsi="Times New Roman" w:cs="Times New Roman"/>
        </w:rPr>
      </w:pPr>
      <w:bookmarkStart w:id="0" w:name="_GoBack"/>
      <w:bookmarkEnd w:id="0"/>
    </w:p>
    <w:p w:rsidR="00BE3F03" w:rsidRPr="00080237" w:rsidRDefault="00A8464C" w:rsidP="00A8464C">
      <w:pPr>
        <w:rPr>
          <w:rFonts w:ascii="Times New Roman" w:hAnsi="Times New Roman" w:cs="Times New Roman"/>
        </w:rPr>
      </w:pPr>
      <w:r w:rsidRPr="00080237">
        <w:rPr>
          <w:rFonts w:ascii="Times New Roman" w:hAnsi="Times New Roman" w:cs="Times New Roman"/>
        </w:rPr>
        <w:t xml:space="preserve">"What Is Plagiarism?" </w:t>
      </w:r>
      <w:r w:rsidRPr="00080237">
        <w:rPr>
          <w:rFonts w:ascii="Times New Roman" w:hAnsi="Times New Roman" w:cs="Times New Roman"/>
          <w:i/>
        </w:rPr>
        <w:t>What Is Plagiarism?</w:t>
      </w:r>
      <w:r w:rsidRPr="00080237">
        <w:rPr>
          <w:rFonts w:ascii="Times New Roman" w:hAnsi="Times New Roman" w:cs="Times New Roman"/>
        </w:rPr>
        <w:t xml:space="preserve"> </w:t>
      </w:r>
      <w:proofErr w:type="spellStart"/>
      <w:r w:rsidRPr="00080237">
        <w:rPr>
          <w:rFonts w:ascii="Times New Roman" w:hAnsi="Times New Roman" w:cs="Times New Roman"/>
        </w:rPr>
        <w:t>N.p.</w:t>
      </w:r>
      <w:proofErr w:type="spellEnd"/>
      <w:r w:rsidRPr="00080237">
        <w:rPr>
          <w:rFonts w:ascii="Times New Roman" w:hAnsi="Times New Roman" w:cs="Times New Roman"/>
        </w:rPr>
        <w:t>, n.d. Web. 18 Feb. 2013. http://www.lib.usm.edu/legacy/plag/whatisplag.php.</w:t>
      </w:r>
    </w:p>
    <w:sectPr w:rsidR="00BE3F03" w:rsidRPr="00080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4C"/>
    <w:rsid w:val="00080237"/>
    <w:rsid w:val="00A8464C"/>
    <w:rsid w:val="00BE3F03"/>
    <w:rsid w:val="00C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18E48-D8B8-4787-95AC-2D76A5C1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846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2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6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802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at Baltimore County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Mower</dc:creator>
  <cp:keywords/>
  <dc:description/>
  <cp:lastModifiedBy>Michael Mower</cp:lastModifiedBy>
  <cp:revision>2</cp:revision>
  <dcterms:created xsi:type="dcterms:W3CDTF">2025-11-18T19:19:00Z</dcterms:created>
  <dcterms:modified xsi:type="dcterms:W3CDTF">2026-02-03T14:39:00Z</dcterms:modified>
</cp:coreProperties>
</file>